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03B" w:rsidRDefault="0073103B" w:rsidP="0073103B">
      <w:pPr>
        <w:widowControl w:val="0"/>
        <w:overflowPunct w:val="0"/>
        <w:autoSpaceDE w:val="0"/>
        <w:autoSpaceDN w:val="0"/>
        <w:adjustRightInd w:val="0"/>
        <w:spacing w:after="120" w:line="240" w:lineRule="auto"/>
        <w:jc w:val="both"/>
        <w:rPr>
          <w:rFonts w:ascii="Trebuchet MS" w:hAnsi="Trebuchet MS" w:cs="Arial"/>
          <w:b/>
          <w:sz w:val="20"/>
          <w:szCs w:val="20"/>
          <w:lang w:eastAsia="it-IT"/>
        </w:rPr>
      </w:pPr>
      <w:bookmarkStart w:id="0" w:name="_GoBack"/>
      <w:bookmarkEnd w:id="0"/>
    </w:p>
    <w:p w:rsidR="003B18C2" w:rsidRDefault="003B18C2" w:rsidP="003B18C2">
      <w:pPr>
        <w:pStyle w:val="Titolo"/>
        <w:jc w:val="both"/>
        <w:rPr>
          <w:rFonts w:ascii="Arial" w:hAnsi="Arial" w:cs="Arial"/>
          <w:szCs w:val="22"/>
        </w:rPr>
      </w:pPr>
    </w:p>
    <w:p w:rsidR="00C80BF0" w:rsidRPr="00874CCC" w:rsidRDefault="00004137" w:rsidP="00874CCC">
      <w:pPr>
        <w:jc w:val="center"/>
      </w:pPr>
      <w:r w:rsidRPr="00874CCC">
        <w:t>PATTO DI ACCREDITAMENTO PER L’EROGAZIONE DEL</w:t>
      </w:r>
    </w:p>
    <w:p w:rsidR="00C80BF0" w:rsidRPr="00874CCC" w:rsidRDefault="00004137" w:rsidP="00874CCC">
      <w:pPr>
        <w:jc w:val="center"/>
      </w:pPr>
      <w:r w:rsidRPr="00874CCC">
        <w:t>SERVIZIO DI ASSISTENZA DOMICILIARE PER ANZIANI E DISABILI</w:t>
      </w:r>
    </w:p>
    <w:p w:rsidR="00004137" w:rsidRPr="00874CCC" w:rsidRDefault="00004137" w:rsidP="00874CCC">
      <w:pPr>
        <w:jc w:val="center"/>
      </w:pPr>
      <w:r w:rsidRPr="00874CCC">
        <w:t>TRAMITE VOUCHER SOCIALE</w:t>
      </w:r>
    </w:p>
    <w:p w:rsidR="00004137" w:rsidRPr="00874CCC" w:rsidRDefault="00004137" w:rsidP="00874CCC">
      <w:pPr>
        <w:jc w:val="center"/>
      </w:pPr>
      <w:r w:rsidRPr="00874CCC">
        <w:t xml:space="preserve">PERIODO </w:t>
      </w:r>
      <w:r w:rsidR="00C80BF0" w:rsidRPr="00874CCC">
        <w:t>01/07/2025 – 30/06/2028</w:t>
      </w:r>
    </w:p>
    <w:p w:rsidR="00004137" w:rsidRPr="00874CCC" w:rsidRDefault="00C80BF0" w:rsidP="00874CCC">
      <w:pPr>
        <w:jc w:val="both"/>
      </w:pPr>
      <w:r w:rsidRPr="00874CCC">
        <w:t xml:space="preserve">Il presente atto disciplina l’erogazione </w:t>
      </w:r>
      <w:r w:rsidR="004A40D8" w:rsidRPr="00874CCC">
        <w:t>del Servizio di Assistenza Domiciliare a favore dei cittadini destinatari, residenti nel Comune di Sanluri da parte di soggetti accreditati.</w:t>
      </w:r>
    </w:p>
    <w:p w:rsidR="004A40D8" w:rsidRPr="00874CCC" w:rsidRDefault="004A40D8" w:rsidP="00874CCC">
      <w:r w:rsidRPr="00874CCC">
        <w:t>Ciò premesso,</w:t>
      </w:r>
    </w:p>
    <w:p w:rsidR="004A40D8" w:rsidRPr="00874CCC" w:rsidRDefault="004A40D8" w:rsidP="00874CCC">
      <w:pPr>
        <w:jc w:val="center"/>
      </w:pPr>
      <w:r w:rsidRPr="00874CCC">
        <w:t>TRA</w:t>
      </w:r>
    </w:p>
    <w:p w:rsidR="003B18C2" w:rsidRPr="00874CCC" w:rsidRDefault="003B18C2" w:rsidP="00874CCC">
      <w:r w:rsidRPr="00874CCC">
        <w:t>Il/la sottoscritto/a ________________________________________________________________________</w:t>
      </w:r>
    </w:p>
    <w:p w:rsidR="003B18C2" w:rsidRPr="00874CCC" w:rsidRDefault="003B18C2" w:rsidP="00874CCC">
      <w:r w:rsidRPr="00874CCC">
        <w:t xml:space="preserve">nato/a a________________________________________ il ______________________________________ </w:t>
      </w:r>
    </w:p>
    <w:p w:rsidR="003B18C2" w:rsidRPr="00874CCC" w:rsidRDefault="003B18C2" w:rsidP="00874CCC">
      <w:r w:rsidRPr="00874CCC">
        <w:t>nella qualità di legale rappresentante della Ditta:</w:t>
      </w:r>
    </w:p>
    <w:p w:rsidR="003B18C2" w:rsidRPr="00874CCC" w:rsidRDefault="003B18C2" w:rsidP="00874CCC">
      <w:r w:rsidRPr="00874CCC">
        <w:t>______________________________________________________________</w:t>
      </w:r>
      <w:r w:rsidR="00874CCC">
        <w:t>__</w:t>
      </w:r>
      <w:r w:rsidRPr="00874CCC">
        <w:t xml:space="preserve">_______________________ </w:t>
      </w:r>
    </w:p>
    <w:p w:rsidR="00874CCC" w:rsidRDefault="003B18C2" w:rsidP="00874CCC">
      <w:r w:rsidRPr="00874CCC">
        <w:t>con sede legale in ______________________________________________________ prov._________</w:t>
      </w:r>
      <w:r w:rsidR="00874CCC">
        <w:t>_</w:t>
      </w:r>
      <w:r w:rsidRPr="00874CCC">
        <w:t xml:space="preserve">____ </w:t>
      </w:r>
    </w:p>
    <w:p w:rsidR="003B18C2" w:rsidRPr="00874CCC" w:rsidRDefault="003B18C2" w:rsidP="00874CCC">
      <w:r w:rsidRPr="00874CCC">
        <w:t>Via__________________________________ n. _________ tel________________________________</w:t>
      </w:r>
      <w:r w:rsidR="00874CCC">
        <w:t>_</w:t>
      </w:r>
      <w:r w:rsidRPr="00874CCC">
        <w:t>____</w:t>
      </w:r>
    </w:p>
    <w:p w:rsidR="003B18C2" w:rsidRPr="00874CCC" w:rsidRDefault="003B18C2" w:rsidP="00874CCC">
      <w:r w:rsidRPr="00874CCC">
        <w:t>Email ________________________________________________________________________</w:t>
      </w:r>
      <w:r w:rsidR="00874CCC">
        <w:t>__</w:t>
      </w:r>
      <w:r w:rsidRPr="00874CCC">
        <w:t>_________</w:t>
      </w:r>
    </w:p>
    <w:p w:rsidR="003B18C2" w:rsidRPr="00874CCC" w:rsidRDefault="003B18C2" w:rsidP="00874CCC">
      <w:r w:rsidRPr="00874CCC">
        <w:t>PEC_______________________________________________________________________________</w:t>
      </w:r>
      <w:r w:rsidR="00874CCC">
        <w:t>__</w:t>
      </w:r>
      <w:r w:rsidRPr="00874CCC">
        <w:t>___</w:t>
      </w:r>
    </w:p>
    <w:p w:rsidR="003B18C2" w:rsidRPr="00874CCC" w:rsidRDefault="003B18C2" w:rsidP="00874CCC">
      <w:r w:rsidRPr="00874CCC">
        <w:t>C.F. _____________________</w:t>
      </w:r>
      <w:r w:rsidR="00874CCC">
        <w:t>_</w:t>
      </w:r>
      <w:r w:rsidRPr="00874CCC">
        <w:t xml:space="preserve">_____________ partita IVA _______________________________________ </w:t>
      </w:r>
    </w:p>
    <w:p w:rsidR="004A40D8" w:rsidRPr="00874CCC" w:rsidRDefault="004A40D8" w:rsidP="00874CCC">
      <w:r w:rsidRPr="00874CCC">
        <w:t>Nel presente atto denominato semplicemente Fornitore;</w:t>
      </w:r>
    </w:p>
    <w:p w:rsidR="004A40D8" w:rsidRPr="00874CCC" w:rsidRDefault="004A40D8" w:rsidP="00874CCC">
      <w:pPr>
        <w:jc w:val="center"/>
      </w:pPr>
      <w:r w:rsidRPr="00874CCC">
        <w:t>E</w:t>
      </w:r>
    </w:p>
    <w:p w:rsidR="004A40D8" w:rsidRPr="00874CCC" w:rsidRDefault="004A40D8" w:rsidP="00874CCC">
      <w:r w:rsidRPr="00874CCC">
        <w:t>Il Comune di _____________________</w:t>
      </w:r>
      <w:r w:rsidR="00874CCC">
        <w:t>______</w:t>
      </w:r>
      <w:r w:rsidRPr="00874CCC">
        <w:t>_________________________________</w:t>
      </w:r>
      <w:r w:rsidR="00874CCC">
        <w:t>_________</w:t>
      </w:r>
      <w:r w:rsidRPr="00874CCC">
        <w:t>________</w:t>
      </w:r>
    </w:p>
    <w:p w:rsidR="004A40D8" w:rsidRPr="00874CCC" w:rsidRDefault="004A40D8" w:rsidP="00874CCC">
      <w:r w:rsidRPr="00874CCC">
        <w:t>Con sede in via _____________________________</w:t>
      </w:r>
      <w:r w:rsidR="00874CCC">
        <w:t>___</w:t>
      </w:r>
      <w:r w:rsidRPr="00874CCC">
        <w:t>______________n. _____</w:t>
      </w:r>
      <w:r w:rsidR="00874CCC">
        <w:t>____________</w:t>
      </w:r>
      <w:r w:rsidRPr="00874CCC">
        <w:t>__________</w:t>
      </w:r>
    </w:p>
    <w:p w:rsidR="004A40D8" w:rsidRPr="00874CCC" w:rsidRDefault="004A40D8" w:rsidP="00874CCC">
      <w:r w:rsidRPr="00874CCC">
        <w:t>Rappresentato da ______________________________________</w:t>
      </w:r>
      <w:r w:rsidR="00874CCC">
        <w:t>______________</w:t>
      </w:r>
      <w:r w:rsidRPr="00874CCC">
        <w:t xml:space="preserve">____________________ </w:t>
      </w:r>
    </w:p>
    <w:p w:rsidR="004A40D8" w:rsidRPr="00874CCC" w:rsidRDefault="004A40D8" w:rsidP="00874CCC">
      <w:pPr>
        <w:jc w:val="both"/>
      </w:pPr>
      <w:r w:rsidRPr="00874CCC">
        <w:lastRenderedPageBreak/>
        <w:t>nato/a ______________________________ il ___________________________________, in qualità di responsabile dell’Area Sociale, nel presente atto denominato semplicemente Amministrazione Procedente;</w:t>
      </w:r>
    </w:p>
    <w:p w:rsidR="004A40D8" w:rsidRPr="00874CCC" w:rsidRDefault="004A40D8" w:rsidP="00874CCC">
      <w:r w:rsidRPr="00874CCC">
        <w:t>In attuazione:</w:t>
      </w:r>
    </w:p>
    <w:p w:rsidR="004A40D8" w:rsidRPr="00874CCC" w:rsidRDefault="004A40D8" w:rsidP="00874CCC">
      <w:pPr>
        <w:jc w:val="both"/>
      </w:pPr>
      <w:r w:rsidRPr="00874CCC">
        <w:t>della Deliberazione del C.C. n°111 del 22.12.2017 avente ad oggetto “Regolamento unico per la realizzazione del servizio di Assistenza Domiciliare attraverso procedura di erogazione dei buoni servizio (VOUCHER) e per la concessione di contributi economici finalizzati all’integrazione della retta per l’inserimento in strutture sociosanitarie e socioassistenziali”;</w:t>
      </w:r>
    </w:p>
    <w:p w:rsidR="004A40D8" w:rsidRPr="00874CCC" w:rsidRDefault="004A40D8" w:rsidP="00874CCC">
      <w:pPr>
        <w:jc w:val="both"/>
      </w:pPr>
      <w:r w:rsidRPr="00874CCC">
        <w:t>della propria determinazione n°___ del ______ avente ad oggetto “Approvazione Avviso pubblico e relativa modulistica per la raccolta di manifestazioni d’interesse finalizzate alla costituzione di un registro di prestatori accreditati per l’erogazione del Servizio di Assistenza Domiciliare attraverso buoni servizio (voucher) – periodo dal 01.07.2025 al 30.06.2028”;</w:t>
      </w:r>
    </w:p>
    <w:p w:rsidR="004A40D8" w:rsidRPr="00874CCC" w:rsidRDefault="004A40D8" w:rsidP="00874CCC"/>
    <w:p w:rsidR="00874CCC" w:rsidRPr="00874CCC" w:rsidRDefault="00874CCC" w:rsidP="00874CCC">
      <w:r w:rsidRPr="00874CCC">
        <w:t>Dato atto che:</w:t>
      </w:r>
    </w:p>
    <w:p w:rsidR="00874CCC" w:rsidRDefault="00874CCC" w:rsidP="00874CCC">
      <w:pPr>
        <w:pStyle w:val="Paragrafoelenco"/>
        <w:numPr>
          <w:ilvl w:val="0"/>
          <w:numId w:val="29"/>
        </w:numPr>
        <w:jc w:val="both"/>
      </w:pPr>
      <w:r w:rsidRPr="00874CCC">
        <w:t>con verbale n. __________ del ___________________</w:t>
      </w:r>
      <w:r>
        <w:t xml:space="preserve"> (Det. ______________) adottato dal Responsabile dell’Area Sociale del Comune di Sanluri, il fornitore _________________________________, in possesso dei requisiti di accreditamento previsti dal bando di Accreditamento in oggetto, è stato iscritto all’Albo dei soggetti accreditati all’erogazione dei servizi in oggetto, nella forma del voucher sociale;</w:t>
      </w:r>
    </w:p>
    <w:p w:rsidR="00874CCC" w:rsidRDefault="00874CCC" w:rsidP="00874CCC">
      <w:pPr>
        <w:pStyle w:val="Paragrafoelenco"/>
        <w:numPr>
          <w:ilvl w:val="0"/>
          <w:numId w:val="29"/>
        </w:numPr>
        <w:jc w:val="both"/>
      </w:pPr>
      <w:r>
        <w:t>con nota del ____________, prot.n. ______________ il fornitore ________________________ ha presentato la Polizza Assicurativa richiesta dal bando di accreditamento;</w:t>
      </w:r>
    </w:p>
    <w:p w:rsidR="00874CCC" w:rsidRDefault="00874CCC" w:rsidP="00874CCC">
      <w:pPr>
        <w:pStyle w:val="Paragrafoelenco"/>
        <w:numPr>
          <w:ilvl w:val="0"/>
          <w:numId w:val="29"/>
        </w:numPr>
        <w:jc w:val="both"/>
      </w:pPr>
      <w:r>
        <w:t xml:space="preserve">il Fornitore conviene che il contenuto del presente patto di accreditamento, coordinato con </w:t>
      </w:r>
      <w:r w:rsidR="009E10C0">
        <w:t>l’avviso</w:t>
      </w:r>
      <w:r>
        <w:t xml:space="preserve"> di Accreditamento definisce in modo adeguato e completo l’oggetto delle prestazioni e consente di acquisire tutti gli elementi per una idonea valutazione tecnica ed economica delle stesse;</w:t>
      </w:r>
    </w:p>
    <w:p w:rsidR="00874CCC" w:rsidRPr="00874CCC" w:rsidRDefault="00874CCC" w:rsidP="00874CCC">
      <w:pPr>
        <w:jc w:val="center"/>
      </w:pPr>
      <w:r>
        <w:t>CONVIENE E SI STIPULA QUANTO SEGUE</w:t>
      </w:r>
    </w:p>
    <w:p w:rsidR="004A40D8" w:rsidRDefault="00874CCC" w:rsidP="001C7FC1">
      <w:pPr>
        <w:pStyle w:val="Paragrafoelenco"/>
        <w:numPr>
          <w:ilvl w:val="0"/>
          <w:numId w:val="30"/>
        </w:numPr>
        <w:jc w:val="both"/>
      </w:pPr>
      <w:r>
        <w:t>OBBLIGHI DELLA DITTA ACCREDITATA</w:t>
      </w:r>
    </w:p>
    <w:p w:rsidR="00874CCC" w:rsidRDefault="00874CCC" w:rsidP="001C7FC1">
      <w:pPr>
        <w:ind w:left="426"/>
        <w:jc w:val="both"/>
      </w:pPr>
      <w:r>
        <w:t>Il Fornitore si impegna a rispettare tutti gli obblighi, a svolgere ed accettare tutte le prestazioni previste nell</w:t>
      </w:r>
      <w:r w:rsidR="009E10C0">
        <w:t>’avviso di accreditamento.</w:t>
      </w:r>
    </w:p>
    <w:p w:rsidR="009E10C0" w:rsidRDefault="009E10C0" w:rsidP="001C7FC1">
      <w:pPr>
        <w:pStyle w:val="Paragrafoelenco"/>
        <w:numPr>
          <w:ilvl w:val="0"/>
          <w:numId w:val="30"/>
        </w:numPr>
        <w:jc w:val="both"/>
      </w:pPr>
      <w:r>
        <w:t>PAGAMENTI</w:t>
      </w:r>
    </w:p>
    <w:p w:rsidR="009E10C0" w:rsidRDefault="009E10C0" w:rsidP="001C7FC1">
      <w:pPr>
        <w:ind w:left="426"/>
        <w:jc w:val="both"/>
      </w:pPr>
      <w:r>
        <w:t>Il Comune di Sanluri controlla la regolarità delle prestazioni effettuate nel rispetto di quanto previsto dal PAI e dal DURC e provvede, entro 30 giorni dal ricevimento della fattura elettronica, ad onorare i voucher virtuali.</w:t>
      </w:r>
    </w:p>
    <w:p w:rsidR="009E10C0" w:rsidRDefault="009E10C0" w:rsidP="001C7FC1">
      <w:pPr>
        <w:pStyle w:val="Paragrafoelenco"/>
        <w:numPr>
          <w:ilvl w:val="0"/>
          <w:numId w:val="30"/>
        </w:numPr>
        <w:jc w:val="both"/>
      </w:pPr>
      <w:r>
        <w:lastRenderedPageBreak/>
        <w:t>MONITORAGGIO DEL SERVIZIO</w:t>
      </w:r>
    </w:p>
    <w:p w:rsidR="009E10C0" w:rsidRDefault="009E10C0" w:rsidP="001C7FC1">
      <w:pPr>
        <w:ind w:left="360"/>
        <w:jc w:val="both"/>
      </w:pPr>
      <w:r>
        <w:t>Il Comune di Sanluri provvede ad effettuare un monitoraggio complessivo sull’andamento delle prestazioni erogate dai soggetti accreditati.</w:t>
      </w:r>
    </w:p>
    <w:p w:rsidR="009E10C0" w:rsidRDefault="009E10C0" w:rsidP="001C7FC1">
      <w:pPr>
        <w:ind w:left="360"/>
        <w:jc w:val="both"/>
      </w:pPr>
      <w:r>
        <w:t>L’Assistente Sociale Comunale referente del caso provvede ad organizzare, nel corso del periodo di attivazione dell’intervento, momenti di verifica sull’andamento del servizio anche attraverso visite domiciliari e colloqui con le persone interessate e i loro familiari.</w:t>
      </w:r>
    </w:p>
    <w:p w:rsidR="009E10C0" w:rsidRDefault="009E10C0" w:rsidP="001C7FC1">
      <w:pPr>
        <w:pStyle w:val="Paragrafoelenco"/>
        <w:numPr>
          <w:ilvl w:val="0"/>
          <w:numId w:val="30"/>
        </w:numPr>
        <w:jc w:val="both"/>
      </w:pPr>
      <w:r>
        <w:t xml:space="preserve">DURATA DEL PATTO DI ACCREDITAMENTO E DELL’ISCRZIONE ALL’ELENCO </w:t>
      </w:r>
      <w:r w:rsidR="001C7FC1">
        <w:t>DEI SOGGETTI ACCREDITATI</w:t>
      </w:r>
    </w:p>
    <w:p w:rsidR="001C7FC1" w:rsidRDefault="001C7FC1" w:rsidP="001C7FC1">
      <w:pPr>
        <w:ind w:left="360"/>
        <w:jc w:val="both"/>
      </w:pPr>
      <w:r>
        <w:t>Il presente patto decorre dalla data di stipula al 30/06/2028, purchè permanga l’iscrizione all’albo degli enti accreditati presso il Comune di Sanluri.</w:t>
      </w:r>
    </w:p>
    <w:p w:rsidR="001C7FC1" w:rsidRDefault="001C7FC1" w:rsidP="001C7FC1">
      <w:pPr>
        <w:pStyle w:val="Paragrafoelenco"/>
        <w:numPr>
          <w:ilvl w:val="0"/>
          <w:numId w:val="30"/>
        </w:numPr>
        <w:jc w:val="both"/>
      </w:pPr>
      <w:r>
        <w:t>RESPONSABILITA’ DEL SOGGETTO ACCREDITATO</w:t>
      </w:r>
    </w:p>
    <w:p w:rsidR="001C7FC1" w:rsidRDefault="001C7FC1" w:rsidP="001C7FC1">
      <w:pPr>
        <w:ind w:left="360"/>
        <w:jc w:val="both"/>
      </w:pPr>
      <w:r>
        <w:t>Il Fornitore è responsabile nei confronti del Comune di Sanluri del corretto adempimento delle prestazioni del servizio oggetto del patto.</w:t>
      </w:r>
    </w:p>
    <w:p w:rsidR="001C7FC1" w:rsidRDefault="001C7FC1" w:rsidP="001C7FC1">
      <w:pPr>
        <w:ind w:left="360"/>
        <w:jc w:val="both"/>
      </w:pPr>
      <w:r>
        <w:t>È altresì responsabile, nei confronti di terzi, di eventuali danni di qualsivoglia natura, materiali o immateriali, diretti o indiretti, causati a cose o persone e connessi all’esecuzione del Patto, derivanti dall’operato dei suoi dipendenti e consulenti.</w:t>
      </w:r>
    </w:p>
    <w:p w:rsidR="001C7FC1" w:rsidRDefault="001C7FC1" w:rsidP="001C7FC1">
      <w:pPr>
        <w:ind w:left="360"/>
        <w:jc w:val="both"/>
      </w:pPr>
      <w:r>
        <w:t>Il Comune di Sanluri è pertanto sollevato da qualunque pretesa di risarcimento danni e da azioni legali promosse da terzi.</w:t>
      </w:r>
    </w:p>
    <w:p w:rsidR="001C7FC1" w:rsidRDefault="001C7FC1" w:rsidP="001C7FC1">
      <w:pPr>
        <w:pStyle w:val="Paragrafoelenco"/>
        <w:numPr>
          <w:ilvl w:val="0"/>
          <w:numId w:val="30"/>
        </w:numPr>
        <w:jc w:val="both"/>
      </w:pPr>
      <w:r>
        <w:t>TRATTAMENTO DEI DATI PERSONALI</w:t>
      </w:r>
    </w:p>
    <w:p w:rsidR="001C7FC1" w:rsidRDefault="001C7FC1" w:rsidP="009957CB">
      <w:pPr>
        <w:pStyle w:val="Default"/>
        <w:spacing w:line="360" w:lineRule="auto"/>
        <w:jc w:val="both"/>
        <w:rPr>
          <w:sz w:val="22"/>
          <w:szCs w:val="22"/>
        </w:rPr>
      </w:pPr>
      <w:r w:rsidRPr="001C7FC1">
        <w:rPr>
          <w:rFonts w:ascii="Arial" w:hAnsi="Arial" w:cs="Arial"/>
          <w:sz w:val="20"/>
          <w:szCs w:val="20"/>
        </w:rPr>
        <w:t xml:space="preserve">Le parti si impegnano ad improntare il trattamento dei dati ai principi di correttezza, liceità e trasparenza nel pieno rispetto del D. Lgs. n. 196/2003, ossia del “Codice in materia di protezione dei dati personali” e del Regolamento (UE) 2016/679 in materia di protezione dei dati personali, con particolare riguardo a quanto prescritto in ordine alle misure minime di sicurezza da adottare. Le parti dichiarano che i dati personali forniti con il presente Patto sono esatti e corrispondono al vero, esonerandosi reciprocamente da qualsivoglia responsabilità per errori materiali di compilazione ovvero per errori derivanti da un’inesatta imputazione dei </w:t>
      </w:r>
      <w:r w:rsidRPr="009957CB">
        <w:rPr>
          <w:rFonts w:ascii="Arial" w:hAnsi="Arial" w:cs="Arial"/>
          <w:sz w:val="20"/>
          <w:szCs w:val="20"/>
        </w:rPr>
        <w:t xml:space="preserve">dati stessi negli archivi elettronici e cartacei, fermi restando i diritti dell’interessato di cui al Regolamento (UE) 2016/679. Il Fornitore, aderendo al Patto acconsente al trattamento da parte dell’Amministrazione Procedente dei dati personali alla stessa inviati per conoscenza, per le finalità connesse all’esecuzione e al monitoraggio dei singoli contratti attuativi. Al contempo il Fornitore acconsente, per le medesime finalità, al trattamento dei dati personali inviati per conoscenza all’Amministrazione Procedente in fase di emissione dell’Ordinativo di Servizio. Il trattamento dei dati avverrà tramite il supporto di mezzi cartacei, informatici o telematici, atti a </w:t>
      </w:r>
      <w:r w:rsidRPr="009957CB">
        <w:rPr>
          <w:rFonts w:ascii="Arial" w:hAnsi="Arial" w:cs="Arial"/>
          <w:sz w:val="20"/>
          <w:szCs w:val="20"/>
        </w:rPr>
        <w:lastRenderedPageBreak/>
        <w:t xml:space="preserve">memorizzare, gestire e trasmettere i dati stessi. Titolare del trattamento dei dati personali, relativamente alla procedura di iscrizione e tenuta dell’elenco dei soggetti accreditati, è il Comune di </w:t>
      </w:r>
      <w:r w:rsidR="009957CB">
        <w:rPr>
          <w:rFonts w:ascii="Arial" w:hAnsi="Arial" w:cs="Arial"/>
          <w:sz w:val="20"/>
          <w:szCs w:val="20"/>
        </w:rPr>
        <w:t>Sanluri</w:t>
      </w:r>
      <w:r w:rsidRPr="009957CB">
        <w:rPr>
          <w:rFonts w:ascii="Arial" w:hAnsi="Arial" w:cs="Arial"/>
          <w:sz w:val="20"/>
          <w:szCs w:val="20"/>
        </w:rPr>
        <w:t xml:space="preserve">. Nell’ambito del Patto di Accreditamento e dei singoli </w:t>
      </w:r>
      <w:r>
        <w:rPr>
          <w:sz w:val="22"/>
          <w:szCs w:val="22"/>
        </w:rPr>
        <w:t xml:space="preserve">Contratti di Servizio il Comune di </w:t>
      </w:r>
      <w:r w:rsidR="009957CB">
        <w:rPr>
          <w:sz w:val="22"/>
          <w:szCs w:val="22"/>
        </w:rPr>
        <w:t xml:space="preserve">Sanluri </w:t>
      </w:r>
      <w:r>
        <w:rPr>
          <w:sz w:val="22"/>
          <w:szCs w:val="22"/>
        </w:rPr>
        <w:t xml:space="preserve">ed il Fornitore garantiscono di impegnarsi ed attivarsi per assicurare il rispetto reciproco dei diritti e degli obblighi discendenti dalle previsioni del D. Lgs. n. 196/2003 (“Codice in materia di protezione dei dati personali”) e del Regolamento (UE) 2016/679, nonché dell’ulteriore disciplina interna che dovesse sopravvenire in costanza di rapporto, anche con riferimento alla tutela dei dati sensibili dei fruitori del servizio. </w:t>
      </w:r>
    </w:p>
    <w:p w:rsidR="001C7FC1" w:rsidRDefault="001C7FC1" w:rsidP="009957CB">
      <w:pPr>
        <w:pStyle w:val="Paragrafoelenco"/>
        <w:numPr>
          <w:ilvl w:val="0"/>
          <w:numId w:val="30"/>
        </w:numPr>
        <w:spacing w:line="360" w:lineRule="auto"/>
        <w:jc w:val="both"/>
      </w:pPr>
      <w:r>
        <w:t>PENALITÀ E RISOLUZIONE DEL RAPPORTO</w:t>
      </w:r>
    </w:p>
    <w:p w:rsidR="009957CB" w:rsidRDefault="009957CB" w:rsidP="009957CB">
      <w:pPr>
        <w:spacing w:line="360" w:lineRule="auto"/>
        <w:jc w:val="both"/>
      </w:pPr>
      <w:r>
        <w:t>Per quanto riguarda le penalità, i casi di risoluzione o recesso del presente patto di accreditamento si rimanda all’apposito articolo dell’avviso di accreditamento.</w:t>
      </w:r>
    </w:p>
    <w:p w:rsidR="009957CB" w:rsidRDefault="009957CB" w:rsidP="009957CB">
      <w:pPr>
        <w:pStyle w:val="Paragrafoelenco"/>
        <w:numPr>
          <w:ilvl w:val="0"/>
          <w:numId w:val="30"/>
        </w:numPr>
        <w:spacing w:line="360" w:lineRule="auto"/>
        <w:jc w:val="both"/>
      </w:pPr>
      <w:r>
        <w:t>NORME DI RINVIO</w:t>
      </w:r>
    </w:p>
    <w:p w:rsidR="009957CB" w:rsidRDefault="009957CB" w:rsidP="009957CB">
      <w:pPr>
        <w:spacing w:line="360" w:lineRule="auto"/>
        <w:jc w:val="both"/>
      </w:pPr>
      <w:r>
        <w:t>Per tutto quanto non espressamente previsto nel presente contratto, si applicano le norme di legge vigenti in materia.</w:t>
      </w:r>
    </w:p>
    <w:p w:rsidR="009957CB" w:rsidRDefault="009957CB" w:rsidP="009957CB">
      <w:pPr>
        <w:pStyle w:val="Paragrafoelenco"/>
        <w:numPr>
          <w:ilvl w:val="0"/>
          <w:numId w:val="30"/>
        </w:numPr>
        <w:spacing w:line="360" w:lineRule="auto"/>
        <w:jc w:val="both"/>
      </w:pPr>
      <w:r>
        <w:t>CONTROVERSIE</w:t>
      </w:r>
    </w:p>
    <w:p w:rsidR="009957CB" w:rsidRDefault="009957CB" w:rsidP="009957CB">
      <w:pPr>
        <w:jc w:val="both"/>
      </w:pPr>
      <w:r>
        <w:t>Tutte le controversie dovranno essere affrontate e possibilmente risolte con spirito di reciproca comprensione.</w:t>
      </w:r>
    </w:p>
    <w:p w:rsidR="009957CB" w:rsidRDefault="009957CB" w:rsidP="009957CB">
      <w:pPr>
        <w:jc w:val="both"/>
      </w:pPr>
      <w:r>
        <w:t>In ogni caso si individua come Foro competente quello di Cagliari</w:t>
      </w:r>
    </w:p>
    <w:p w:rsidR="009957CB" w:rsidRDefault="009957CB" w:rsidP="009957CB">
      <w:pPr>
        <w:jc w:val="both"/>
      </w:pPr>
    </w:p>
    <w:p w:rsidR="009957CB" w:rsidRDefault="009957CB" w:rsidP="009957CB">
      <w:pPr>
        <w:jc w:val="both"/>
      </w:pPr>
      <w:r>
        <w:t>__________________, lì ________________________</w:t>
      </w:r>
    </w:p>
    <w:p w:rsidR="009957CB" w:rsidRDefault="009957CB" w:rsidP="009957CB">
      <w:pPr>
        <w:jc w:val="both"/>
      </w:pPr>
    </w:p>
    <w:p w:rsidR="009957CB" w:rsidRDefault="009957CB" w:rsidP="009957CB">
      <w:pPr>
        <w:jc w:val="both"/>
      </w:pPr>
    </w:p>
    <w:p w:rsidR="009957CB" w:rsidRDefault="009957CB" w:rsidP="009957CB">
      <w:pPr>
        <w:jc w:val="both"/>
      </w:pPr>
      <w:r>
        <w:t>Il Responsabile dell’Area Sociale del Comune di Sanluri ___________________________________________</w:t>
      </w:r>
    </w:p>
    <w:p w:rsidR="009957CB" w:rsidRPr="00874CCC" w:rsidRDefault="009957CB" w:rsidP="009957CB">
      <w:pPr>
        <w:jc w:val="both"/>
      </w:pPr>
      <w:r>
        <w:t>Il Fornitore __________________________________________</w:t>
      </w:r>
    </w:p>
    <w:p w:rsidR="004A40D8" w:rsidRPr="001C7FC1" w:rsidRDefault="004A40D8" w:rsidP="00874CCC">
      <w:pPr>
        <w:rPr>
          <w:rFonts w:ascii="Arial" w:hAnsi="Arial" w:cs="Arial"/>
        </w:rPr>
      </w:pPr>
    </w:p>
    <w:p w:rsidR="004A40D8" w:rsidRPr="00874CCC" w:rsidRDefault="004A40D8" w:rsidP="00874CCC"/>
    <w:sectPr w:rsidR="004A40D8" w:rsidRPr="00874CCC" w:rsidSect="00E45A6E">
      <w:headerReference w:type="default" r:id="rId8"/>
      <w:footerReference w:type="default" r:id="rId9"/>
      <w:pgSz w:w="11906" w:h="16838"/>
      <w:pgMar w:top="1417" w:right="1134" w:bottom="709" w:left="1134" w:header="4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B36" w:rsidRDefault="008F5B36" w:rsidP="00B571BA">
      <w:pPr>
        <w:spacing w:after="0" w:line="240" w:lineRule="auto"/>
      </w:pPr>
      <w:r>
        <w:separator/>
      </w:r>
    </w:p>
  </w:endnote>
  <w:endnote w:type="continuationSeparator" w:id="0">
    <w:p w:rsidR="008F5B36" w:rsidRDefault="008F5B36" w:rsidP="00B57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NZTS Z+ Times">
    <w:altName w:val="Times New Roman"/>
    <w:panose1 w:val="00000000000000000000"/>
    <w:charset w:val="00"/>
    <w:family w:val="roman"/>
    <w:notTrueType/>
    <w:pitch w:val="default"/>
    <w:sig w:usb0="00000003" w:usb1="00000000" w:usb2="00000000" w:usb3="00000000" w:csb0="00000001" w:csb1="00000000"/>
  </w:font>
  <w:font w:name="Copperplate Gothic Light">
    <w:altName w:val="Sitka Small"/>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BA" w:rsidRDefault="00B571BA" w:rsidP="00B571BA">
    <w:pPr>
      <w:pStyle w:val="Pidipagina"/>
      <w:jc w:val="center"/>
    </w:pPr>
  </w:p>
  <w:p w:rsidR="00B571BA" w:rsidRPr="00F624A7" w:rsidRDefault="00B571BA" w:rsidP="00B571BA">
    <w:pPr>
      <w:pStyle w:val="Pidipagina"/>
      <w:pBdr>
        <w:top w:val="single" w:sz="6" w:space="1" w:color="EDBE49"/>
      </w:pBdr>
      <w:jc w:val="center"/>
      <w:rPr>
        <w:rFonts w:ascii="Arial" w:hAnsi="Arial" w:cs="Arial"/>
        <w:color w:val="7F7F7F" w:themeColor="text1" w:themeTint="80"/>
        <w:sz w:val="20"/>
        <w:szCs w:val="20"/>
      </w:rPr>
    </w:pPr>
    <w:r w:rsidRPr="00C747A1">
      <w:rPr>
        <w:color w:val="7F7F7F" w:themeColor="text1" w:themeTint="80"/>
      </w:rPr>
      <w:t xml:space="preserve"> </w:t>
    </w:r>
    <w:r w:rsidRPr="00F624A7">
      <w:rPr>
        <w:rFonts w:ascii="Arial" w:hAnsi="Arial" w:cs="Arial"/>
        <w:color w:val="7F7F7F" w:themeColor="text1" w:themeTint="80"/>
        <w:sz w:val="20"/>
        <w:szCs w:val="20"/>
      </w:rPr>
      <w:t xml:space="preserve">Via Carlo Felice, 201 - 09025 Sanluri -  CF </w:t>
    </w:r>
    <w:r w:rsidR="00000A05" w:rsidRPr="00F624A7">
      <w:rPr>
        <w:rFonts w:ascii="Arial" w:hAnsi="Arial" w:cs="Arial"/>
        <w:color w:val="7F7F7F" w:themeColor="text1" w:themeTint="80"/>
        <w:sz w:val="20"/>
        <w:szCs w:val="20"/>
      </w:rPr>
      <w:t>82002670923 - P.I.00600740922</w:t>
    </w:r>
  </w:p>
  <w:p w:rsidR="00B571BA" w:rsidRPr="00F624A7" w:rsidRDefault="00000A05" w:rsidP="00B571BA">
    <w:pPr>
      <w:pStyle w:val="Pidipagina"/>
      <w:jc w:val="center"/>
      <w:rPr>
        <w:rFonts w:ascii="Arial" w:hAnsi="Arial" w:cs="Arial"/>
        <w:color w:val="7F7F7F" w:themeColor="text1" w:themeTint="80"/>
        <w:sz w:val="20"/>
        <w:szCs w:val="20"/>
      </w:rPr>
    </w:pPr>
    <w:r w:rsidRPr="00F624A7">
      <w:rPr>
        <w:rFonts w:ascii="Arial" w:hAnsi="Arial" w:cs="Arial"/>
        <w:color w:val="7F7F7F" w:themeColor="text1" w:themeTint="80"/>
        <w:sz w:val="20"/>
        <w:szCs w:val="20"/>
      </w:rPr>
      <w:t xml:space="preserve">Pec: </w:t>
    </w:r>
    <w:hyperlink r:id="rId1" w:history="1">
      <w:r w:rsidRPr="00F624A7">
        <w:rPr>
          <w:rStyle w:val="Collegamentoipertestuale"/>
          <w:rFonts w:ascii="Arial" w:hAnsi="Arial" w:cs="Arial"/>
          <w:sz w:val="20"/>
          <w:szCs w:val="20"/>
        </w:rPr>
        <w:t>protocollo@pec.comune.sanluri.su.it</w:t>
      </w:r>
    </w:hyperlink>
    <w:r w:rsidRPr="00F624A7">
      <w:rPr>
        <w:rFonts w:ascii="Arial" w:hAnsi="Arial" w:cs="Arial"/>
        <w:color w:val="7F7F7F" w:themeColor="text1" w:themeTint="80"/>
        <w:sz w:val="20"/>
        <w:szCs w:val="20"/>
      </w:rPr>
      <w:t xml:space="preserve">; e-mail </w:t>
    </w:r>
    <w:hyperlink r:id="rId2" w:history="1">
      <w:r w:rsidRPr="00F624A7">
        <w:rPr>
          <w:rStyle w:val="Collegamentoipertestuale"/>
          <w:rFonts w:ascii="Arial" w:hAnsi="Arial" w:cs="Arial"/>
          <w:sz w:val="20"/>
          <w:szCs w:val="20"/>
        </w:rPr>
        <w:t>protocollo@comune.sanluri.su.it</w:t>
      </w:r>
    </w:hyperlink>
    <w:r w:rsidRPr="00F624A7">
      <w:rPr>
        <w:rFonts w:ascii="Arial" w:hAnsi="Arial" w:cs="Arial"/>
        <w:color w:val="7F7F7F" w:themeColor="text1" w:themeTint="80"/>
        <w:sz w:val="20"/>
        <w:szCs w:val="20"/>
      </w:rPr>
      <w:t xml:space="preserve"> - tel. 07093831</w:t>
    </w:r>
  </w:p>
  <w:p w:rsidR="0028366B" w:rsidRPr="00F624A7" w:rsidRDefault="0028366B" w:rsidP="00B571BA">
    <w:pPr>
      <w:pStyle w:val="Pidipagina"/>
      <w:jc w:val="center"/>
      <w:rPr>
        <w:rFonts w:ascii="Arial" w:hAnsi="Arial" w:cs="Arial"/>
        <w:color w:val="7F7F7F" w:themeColor="text1" w:themeTint="80"/>
        <w:sz w:val="20"/>
        <w:szCs w:val="20"/>
      </w:rPr>
    </w:pPr>
    <w:r w:rsidRPr="00F624A7">
      <w:rPr>
        <w:rFonts w:ascii="Arial" w:hAnsi="Arial" w:cs="Arial"/>
        <w:color w:val="7F7F7F" w:themeColor="text1" w:themeTint="80"/>
        <w:sz w:val="20"/>
        <w:szCs w:val="20"/>
      </w:rPr>
      <w:t>Sito web: https://comune.sanluri.su.it/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B36" w:rsidRDefault="008F5B36" w:rsidP="00B571BA">
      <w:pPr>
        <w:spacing w:after="0" w:line="240" w:lineRule="auto"/>
      </w:pPr>
      <w:r>
        <w:separator/>
      </w:r>
    </w:p>
  </w:footnote>
  <w:footnote w:type="continuationSeparator" w:id="0">
    <w:p w:rsidR="008F5B36" w:rsidRDefault="008F5B36" w:rsidP="00B57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1BA" w:rsidRDefault="00B571BA" w:rsidP="00C747A1">
    <w:pPr>
      <w:pStyle w:val="Intestazione"/>
      <w:jc w:val="center"/>
    </w:pPr>
    <w:r>
      <w:rPr>
        <w:noProof/>
        <w:lang w:eastAsia="it-IT"/>
      </w:rPr>
      <w:drawing>
        <wp:inline distT="0" distB="0" distL="0" distR="0" wp14:anchorId="706AA384" wp14:editId="460FDF89">
          <wp:extent cx="2941200" cy="1368000"/>
          <wp:effectExtent l="0" t="0" r="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erCarta.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1200" cy="1368000"/>
                  </a:xfrm>
                  <a:prstGeom prst="rect">
                    <a:avLst/>
                  </a:prstGeom>
                </pic:spPr>
              </pic:pic>
            </a:graphicData>
          </a:graphic>
        </wp:inline>
      </w:drawing>
    </w:r>
  </w:p>
  <w:p w:rsidR="00C747A1" w:rsidRDefault="00C747A1" w:rsidP="00C747A1">
    <w:pPr>
      <w:pStyle w:val="Intestazione"/>
      <w:pBdr>
        <w:bottom w:val="single" w:sz="6" w:space="1" w:color="EDBE49"/>
      </w:pBdr>
      <w:jc w:val="center"/>
    </w:pPr>
  </w:p>
  <w:p w:rsidR="00C747A1" w:rsidRPr="00C747A1" w:rsidRDefault="000A4432" w:rsidP="00C747A1">
    <w:pPr>
      <w:pStyle w:val="Intestazione"/>
      <w:jc w:val="center"/>
      <w:rPr>
        <w:rFonts w:ascii="Copperplate Gothic Light" w:hAnsi="Copperplate Gothic Light"/>
        <w:color w:val="7F7F7F" w:themeColor="text1" w:themeTint="80"/>
        <w:sz w:val="28"/>
        <w:szCs w:val="28"/>
      </w:rPr>
    </w:pPr>
    <w:r>
      <w:rPr>
        <w:rFonts w:ascii="Copperplate Gothic Light" w:hAnsi="Copperplate Gothic Light"/>
        <w:color w:val="7F7F7F" w:themeColor="text1" w:themeTint="80"/>
        <w:sz w:val="28"/>
        <w:szCs w:val="28"/>
      </w:rPr>
      <w:t xml:space="preserve">Area </w:t>
    </w:r>
    <w:r w:rsidR="00191843">
      <w:rPr>
        <w:rFonts w:ascii="Copperplate Gothic Light" w:hAnsi="Copperplate Gothic Light"/>
        <w:color w:val="7F7F7F" w:themeColor="text1" w:themeTint="80"/>
        <w:sz w:val="28"/>
        <w:szCs w:val="28"/>
      </w:rPr>
      <w:t>sociale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502"/>
        </w:tabs>
        <w:ind w:left="502" w:hanging="360"/>
      </w:pPr>
      <w:rPr>
        <w:rFonts w:ascii="Symbol" w:hAnsi="Symbol" w:cs="Times New Roman" w:hint="default"/>
      </w:rPr>
    </w:lvl>
  </w:abstractNum>
  <w:abstractNum w:abstractNumId="2" w15:restartNumberingAfterBreak="0">
    <w:nsid w:val="00000003"/>
    <w:multiLevelType w:val="singleLevel"/>
    <w:tmpl w:val="00000003"/>
    <w:name w:val="WW8Num3"/>
    <w:lvl w:ilvl="0">
      <w:start w:val="14"/>
      <w:numFmt w:val="bullet"/>
      <w:lvlText w:val="-"/>
      <w:lvlJc w:val="left"/>
      <w:pPr>
        <w:tabs>
          <w:tab w:val="num" w:pos="360"/>
        </w:tabs>
        <w:ind w:left="360" w:hanging="360"/>
      </w:pPr>
      <w:rPr>
        <w:rFonts w:ascii="Times New Roman" w:hAnsi="Times New Roman" w:cs="Symbol" w:hint="default"/>
      </w:rPr>
    </w:lvl>
  </w:abstractNum>
  <w:abstractNum w:abstractNumId="3" w15:restartNumberingAfterBreak="0">
    <w:nsid w:val="00000004"/>
    <w:multiLevelType w:val="singleLevel"/>
    <w:tmpl w:val="04100017"/>
    <w:lvl w:ilvl="0">
      <w:start w:val="1"/>
      <w:numFmt w:val="lowerLetter"/>
      <w:pStyle w:val="Titolo8"/>
      <w:lvlText w:val="%1)"/>
      <w:lvlJc w:val="left"/>
      <w:pPr>
        <w:ind w:left="720" w:hanging="360"/>
      </w:pPr>
      <w:rPr>
        <w:rFonts w:cs="Symbol" w:hint="default"/>
        <w:color w:val="auto"/>
      </w:rPr>
    </w:lvl>
  </w:abstractNum>
  <w:abstractNum w:abstractNumId="4" w15:restartNumberingAfterBreak="0">
    <w:nsid w:val="00000006"/>
    <w:multiLevelType w:val="multilevel"/>
    <w:tmpl w:val="27F653DC"/>
    <w:name w:val="WW8Num7"/>
    <w:lvl w:ilvl="0">
      <w:start w:val="1"/>
      <w:numFmt w:val="upperLetter"/>
      <w:lvlText w:val="%1."/>
      <w:lvlJc w:val="left"/>
      <w:pPr>
        <w:tabs>
          <w:tab w:val="num" w:pos="720"/>
        </w:tabs>
        <w:ind w:left="720" w:hanging="360"/>
      </w:pPr>
      <w:rPr>
        <w:rFonts w:ascii="Symbol" w:hAnsi="Symbol" w:cs="Symbol" w:hint="default"/>
      </w:rPr>
    </w:lvl>
    <w:lvl w:ilvl="1">
      <w:numFmt w:val="bullet"/>
      <w:lvlText w:val="-"/>
      <w:lvlJc w:val="left"/>
      <w:pPr>
        <w:tabs>
          <w:tab w:val="num" w:pos="1440"/>
        </w:tabs>
        <w:ind w:left="1440" w:hanging="360"/>
      </w:pPr>
      <w:rPr>
        <w:rFonts w:ascii="Bookman Old Style" w:eastAsia="Times New Roman" w:hAnsi="Bookman Old Style" w:hint="default"/>
        <w:color w:val="000000"/>
      </w:rPr>
    </w:lvl>
    <w:lvl w:ilvl="2">
      <w:start w:val="1"/>
      <w:numFmt w:val="decimal"/>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hint="default"/>
        <w:b/>
      </w:rPr>
    </w:lvl>
    <w:lvl w:ilvl="4">
      <w:start w:val="1"/>
      <w:numFmt w:val="decimal"/>
      <w:lvlText w:val="%5"/>
      <w:lvlJc w:val="left"/>
      <w:pPr>
        <w:tabs>
          <w:tab w:val="num" w:pos="3600"/>
        </w:tabs>
        <w:ind w:left="3600" w:hanging="360"/>
      </w:pPr>
      <w:rPr>
        <w:rFonts w:ascii="Wingdings" w:hAnsi="Wingdings" w:cs="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singleLevel"/>
    <w:tmpl w:val="0410000F"/>
    <w:lvl w:ilvl="0">
      <w:start w:val="1"/>
      <w:numFmt w:val="decimal"/>
      <w:lvlText w:val="%1."/>
      <w:lvlJc w:val="left"/>
      <w:pPr>
        <w:ind w:left="720" w:hanging="360"/>
      </w:pPr>
      <w:rPr>
        <w:rFonts w:hint="default"/>
      </w:rPr>
    </w:lvl>
  </w:abstractNum>
  <w:abstractNum w:abstractNumId="6" w15:restartNumberingAfterBreak="0">
    <w:nsid w:val="00000009"/>
    <w:multiLevelType w:val="singleLevel"/>
    <w:tmpl w:val="00000009"/>
    <w:name w:val="WW8Num10"/>
    <w:lvl w:ilvl="0">
      <w:start w:val="1"/>
      <w:numFmt w:val="decimal"/>
      <w:lvlText w:val="%1)"/>
      <w:lvlJc w:val="left"/>
      <w:pPr>
        <w:tabs>
          <w:tab w:val="num" w:pos="502"/>
        </w:tabs>
        <w:ind w:left="502" w:hanging="360"/>
      </w:pPr>
      <w:rPr>
        <w:rFonts w:cs="Times New Roman"/>
      </w:rPr>
    </w:lvl>
  </w:abstractNum>
  <w:abstractNum w:abstractNumId="7" w15:restartNumberingAfterBreak="0">
    <w:nsid w:val="0000000A"/>
    <w:multiLevelType w:val="singleLevel"/>
    <w:tmpl w:val="04100001"/>
    <w:lvl w:ilvl="0">
      <w:start w:val="1"/>
      <w:numFmt w:val="bullet"/>
      <w:lvlText w:val=""/>
      <w:lvlJc w:val="left"/>
      <w:pPr>
        <w:ind w:left="720" w:hanging="360"/>
      </w:pPr>
      <w:rPr>
        <w:rFonts w:ascii="Symbol" w:hAnsi="Symbol" w:hint="default"/>
      </w:rPr>
    </w:lvl>
  </w:abstractNum>
  <w:abstractNum w:abstractNumId="8" w15:restartNumberingAfterBreak="0">
    <w:nsid w:val="0000000B"/>
    <w:multiLevelType w:val="multilevel"/>
    <w:tmpl w:val="07A46A14"/>
    <w:name w:val="WW8Num12"/>
    <w:lvl w:ilvl="0">
      <w:start w:val="1"/>
      <w:numFmt w:val="upperLetter"/>
      <w:lvlText w:val="%1."/>
      <w:lvlJc w:val="left"/>
      <w:pPr>
        <w:tabs>
          <w:tab w:val="num" w:pos="720"/>
        </w:tabs>
        <w:ind w:left="720" w:hanging="360"/>
      </w:pPr>
      <w:rPr>
        <w:rFonts w:ascii="Symbol" w:hAnsi="Symbol" w:cs="Symbol"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ascii="Wingdings" w:hAnsi="Wingdings" w:cs="Wingdings" w:hint="default"/>
      </w:rPr>
    </w:lvl>
    <w:lvl w:ilvl="3">
      <w:start w:val="1"/>
      <w:numFmt w:val="decimal"/>
      <w:lvlText w:val="%4)"/>
      <w:lvlJc w:val="left"/>
      <w:pPr>
        <w:tabs>
          <w:tab w:val="num" w:pos="2880"/>
        </w:tabs>
        <w:ind w:left="2880" w:hanging="360"/>
      </w:pPr>
      <w:rPr>
        <w:rFonts w:hint="default"/>
        <w:b/>
      </w:rPr>
    </w:lvl>
    <w:lvl w:ilvl="4">
      <w:start w:val="1"/>
      <w:numFmt w:val="decimal"/>
      <w:lvlText w:val="%5"/>
      <w:lvlJc w:val="left"/>
      <w:pPr>
        <w:tabs>
          <w:tab w:val="num" w:pos="3600"/>
        </w:tabs>
        <w:ind w:left="3600" w:hanging="360"/>
      </w:pPr>
      <w:rPr>
        <w:rFonts w:ascii="Wingdings" w:hAnsi="Wingdings" w:cs="Wingding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15D702A"/>
    <w:multiLevelType w:val="hybridMultilevel"/>
    <w:tmpl w:val="ABAA2002"/>
    <w:lvl w:ilvl="0" w:tplc="5A90B076">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0" w15:restartNumberingAfterBreak="0">
    <w:nsid w:val="097F753F"/>
    <w:multiLevelType w:val="hybridMultilevel"/>
    <w:tmpl w:val="66DEC28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7DD4136"/>
    <w:multiLevelType w:val="hybridMultilevel"/>
    <w:tmpl w:val="DC1CDB48"/>
    <w:lvl w:ilvl="0" w:tplc="1DF0F830">
      <w:start w:val="5"/>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18842FF3"/>
    <w:multiLevelType w:val="hybridMultilevel"/>
    <w:tmpl w:val="84E6E91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1A113E85"/>
    <w:multiLevelType w:val="hybridMultilevel"/>
    <w:tmpl w:val="9E48D3AC"/>
    <w:lvl w:ilvl="0" w:tplc="5E3CBCAC">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15:restartNumberingAfterBreak="0">
    <w:nsid w:val="327B4D4A"/>
    <w:multiLevelType w:val="hybridMultilevel"/>
    <w:tmpl w:val="12BC339C"/>
    <w:lvl w:ilvl="0" w:tplc="9ABC9870">
      <w:start w:val="1"/>
      <w:numFmt w:val="upperLetter"/>
      <w:lvlText w:val="%1)"/>
      <w:lvlJc w:val="left"/>
      <w:pPr>
        <w:ind w:left="1080" w:hanging="360"/>
      </w:pPr>
      <w:rPr>
        <w:rFonts w:cs="Arial"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9150912"/>
    <w:multiLevelType w:val="hybridMultilevel"/>
    <w:tmpl w:val="B7F24F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6155C6"/>
    <w:multiLevelType w:val="hybridMultilevel"/>
    <w:tmpl w:val="C480F0BE"/>
    <w:lvl w:ilvl="0" w:tplc="B30A2F4A">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0E0199F"/>
    <w:multiLevelType w:val="hybridMultilevel"/>
    <w:tmpl w:val="1946D9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20F78C6"/>
    <w:multiLevelType w:val="hybridMultilevel"/>
    <w:tmpl w:val="2456479C"/>
    <w:lvl w:ilvl="0" w:tplc="D2D61782">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A7FF9"/>
    <w:multiLevelType w:val="hybridMultilevel"/>
    <w:tmpl w:val="88BE6BB4"/>
    <w:lvl w:ilvl="0" w:tplc="5A90B0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1707EFB"/>
    <w:multiLevelType w:val="hybridMultilevel"/>
    <w:tmpl w:val="F800A0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40875A2"/>
    <w:multiLevelType w:val="hybridMultilevel"/>
    <w:tmpl w:val="1BDE994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551C4D0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F23169"/>
    <w:multiLevelType w:val="hybridMultilevel"/>
    <w:tmpl w:val="945AB01C"/>
    <w:lvl w:ilvl="0" w:tplc="43E05ED6">
      <w:start w:val="1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BD600E"/>
    <w:multiLevelType w:val="hybridMultilevel"/>
    <w:tmpl w:val="8A707F5A"/>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3972884"/>
    <w:multiLevelType w:val="hybridMultilevel"/>
    <w:tmpl w:val="2AA2EB2C"/>
    <w:lvl w:ilvl="0" w:tplc="8788ED0A">
      <w:numFmt w:val="bullet"/>
      <w:lvlText w:val="-"/>
      <w:lvlJc w:val="left"/>
      <w:pPr>
        <w:tabs>
          <w:tab w:val="num" w:pos="720"/>
        </w:tabs>
        <w:ind w:left="720" w:hanging="360"/>
      </w:pPr>
      <w:rPr>
        <w:rFonts w:ascii="Trebuchet MS" w:eastAsia="Times New Roman" w:hAnsi="Trebuchet MS" w:cs="Trebuchet M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0E3990"/>
    <w:multiLevelType w:val="hybridMultilevel"/>
    <w:tmpl w:val="0E0C57C8"/>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A171774"/>
    <w:multiLevelType w:val="hybridMultilevel"/>
    <w:tmpl w:val="D0AA9A72"/>
    <w:lvl w:ilvl="0" w:tplc="FBCC5890">
      <w:start w:val="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CA648BF"/>
    <w:multiLevelType w:val="hybridMultilevel"/>
    <w:tmpl w:val="17B60456"/>
    <w:lvl w:ilvl="0" w:tplc="FBCC5890">
      <w:start w:val="4"/>
      <w:numFmt w:val="bullet"/>
      <w:pStyle w:val="Puntoelenco1"/>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21"/>
  </w:num>
  <w:num w:numId="9">
    <w:abstractNumId w:val="28"/>
  </w:num>
  <w:num w:numId="10">
    <w:abstractNumId w:val="27"/>
  </w:num>
  <w:num w:numId="11">
    <w:abstractNumId w:val="14"/>
  </w:num>
  <w:num w:numId="12">
    <w:abstractNumId w:val="20"/>
  </w:num>
  <w:num w:numId="13">
    <w:abstractNumId w:val="18"/>
  </w:num>
  <w:num w:numId="14">
    <w:abstractNumId w:val="26"/>
  </w:num>
  <w:num w:numId="15">
    <w:abstractNumId w:val="11"/>
  </w:num>
  <w:num w:numId="16">
    <w:abstractNumId w:val="12"/>
  </w:num>
  <w:num w:numId="17">
    <w:abstractNumId w:val="24"/>
  </w:num>
  <w:num w:numId="18">
    <w:abstractNumId w:val="22"/>
  </w:num>
  <w:num w:numId="19">
    <w:abstractNumId w:val="1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2"/>
    <w:lvlOverride w:ilvl="0">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9"/>
  </w:num>
  <w:num w:numId="28">
    <w:abstractNumId w:val="23"/>
  </w:num>
  <w:num w:numId="29">
    <w:abstractNumId w:val="17"/>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BA"/>
    <w:rsid w:val="00000A05"/>
    <w:rsid w:val="00004137"/>
    <w:rsid w:val="00015737"/>
    <w:rsid w:val="00027CF9"/>
    <w:rsid w:val="000A4432"/>
    <w:rsid w:val="000B1778"/>
    <w:rsid w:val="000F18B3"/>
    <w:rsid w:val="000F46BB"/>
    <w:rsid w:val="00121B1F"/>
    <w:rsid w:val="001477E2"/>
    <w:rsid w:val="00191843"/>
    <w:rsid w:val="001C057C"/>
    <w:rsid w:val="001C7FC1"/>
    <w:rsid w:val="001F3890"/>
    <w:rsid w:val="0023704F"/>
    <w:rsid w:val="0028366B"/>
    <w:rsid w:val="00302BE2"/>
    <w:rsid w:val="00386740"/>
    <w:rsid w:val="003B18C2"/>
    <w:rsid w:val="003E09FB"/>
    <w:rsid w:val="003E4FA8"/>
    <w:rsid w:val="00425DBF"/>
    <w:rsid w:val="0047291A"/>
    <w:rsid w:val="004A40D8"/>
    <w:rsid w:val="004B3731"/>
    <w:rsid w:val="00504658"/>
    <w:rsid w:val="005449EC"/>
    <w:rsid w:val="00565D9B"/>
    <w:rsid w:val="005E4498"/>
    <w:rsid w:val="0064374D"/>
    <w:rsid w:val="00650A24"/>
    <w:rsid w:val="00682125"/>
    <w:rsid w:val="00687DB8"/>
    <w:rsid w:val="006C2C68"/>
    <w:rsid w:val="006C68DA"/>
    <w:rsid w:val="006C72E6"/>
    <w:rsid w:val="0073103B"/>
    <w:rsid w:val="00732C4D"/>
    <w:rsid w:val="00770724"/>
    <w:rsid w:val="007D55C9"/>
    <w:rsid w:val="007E0A11"/>
    <w:rsid w:val="00874CCC"/>
    <w:rsid w:val="00897800"/>
    <w:rsid w:val="008C4A47"/>
    <w:rsid w:val="008D4AE5"/>
    <w:rsid w:val="008F5B36"/>
    <w:rsid w:val="00913D01"/>
    <w:rsid w:val="00920F63"/>
    <w:rsid w:val="00930722"/>
    <w:rsid w:val="00960917"/>
    <w:rsid w:val="009957CB"/>
    <w:rsid w:val="009A3850"/>
    <w:rsid w:val="009E10C0"/>
    <w:rsid w:val="009E4225"/>
    <w:rsid w:val="00A42D60"/>
    <w:rsid w:val="00A431C3"/>
    <w:rsid w:val="00A552AE"/>
    <w:rsid w:val="00A74B4E"/>
    <w:rsid w:val="00A832B3"/>
    <w:rsid w:val="00AA70CE"/>
    <w:rsid w:val="00AD0D83"/>
    <w:rsid w:val="00AE2891"/>
    <w:rsid w:val="00AF5DDB"/>
    <w:rsid w:val="00B2018E"/>
    <w:rsid w:val="00B338F0"/>
    <w:rsid w:val="00B349DB"/>
    <w:rsid w:val="00B571BA"/>
    <w:rsid w:val="00B73FD1"/>
    <w:rsid w:val="00BB2793"/>
    <w:rsid w:val="00C11829"/>
    <w:rsid w:val="00C747A1"/>
    <w:rsid w:val="00C80BF0"/>
    <w:rsid w:val="00C945B9"/>
    <w:rsid w:val="00CB4F1D"/>
    <w:rsid w:val="00D16794"/>
    <w:rsid w:val="00D472DA"/>
    <w:rsid w:val="00D616C4"/>
    <w:rsid w:val="00D950FF"/>
    <w:rsid w:val="00DD0283"/>
    <w:rsid w:val="00DF11EE"/>
    <w:rsid w:val="00E004EA"/>
    <w:rsid w:val="00E42E70"/>
    <w:rsid w:val="00E45A6E"/>
    <w:rsid w:val="00E60E4B"/>
    <w:rsid w:val="00E75514"/>
    <w:rsid w:val="00E81778"/>
    <w:rsid w:val="00EB1D11"/>
    <w:rsid w:val="00F30D5C"/>
    <w:rsid w:val="00F3381A"/>
    <w:rsid w:val="00F4064B"/>
    <w:rsid w:val="00F624A7"/>
    <w:rsid w:val="00F677B9"/>
    <w:rsid w:val="00F75FB4"/>
    <w:rsid w:val="00FF1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842330C-7CE9-4D5A-B0DA-1A7C1042D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7">
    <w:name w:val="heading 7"/>
    <w:basedOn w:val="Normale"/>
    <w:next w:val="Normale"/>
    <w:link w:val="Titolo7Carattere"/>
    <w:semiHidden/>
    <w:unhideWhenUsed/>
    <w:qFormat/>
    <w:rsid w:val="003B18C2"/>
    <w:pPr>
      <w:numPr>
        <w:ilvl w:val="6"/>
        <w:numId w:val="2"/>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itolo8">
    <w:name w:val="heading 8"/>
    <w:basedOn w:val="Normale"/>
    <w:next w:val="Normale"/>
    <w:link w:val="Titolo8Carattere"/>
    <w:semiHidden/>
    <w:unhideWhenUsed/>
    <w:qFormat/>
    <w:rsid w:val="003B18C2"/>
    <w:pPr>
      <w:numPr>
        <w:ilvl w:val="7"/>
        <w:numId w:val="2"/>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71B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71BA"/>
  </w:style>
  <w:style w:type="paragraph" w:styleId="Pidipagina">
    <w:name w:val="footer"/>
    <w:basedOn w:val="Normale"/>
    <w:link w:val="PidipaginaCarattere"/>
    <w:uiPriority w:val="99"/>
    <w:unhideWhenUsed/>
    <w:rsid w:val="00B571B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71BA"/>
  </w:style>
  <w:style w:type="paragraph" w:styleId="Testofumetto">
    <w:name w:val="Balloon Text"/>
    <w:basedOn w:val="Normale"/>
    <w:link w:val="TestofumettoCarattere"/>
    <w:uiPriority w:val="99"/>
    <w:semiHidden/>
    <w:unhideWhenUsed/>
    <w:rsid w:val="00B5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71BA"/>
    <w:rPr>
      <w:rFonts w:ascii="Tahoma" w:hAnsi="Tahoma" w:cs="Tahoma"/>
      <w:sz w:val="16"/>
      <w:szCs w:val="16"/>
    </w:rPr>
  </w:style>
  <w:style w:type="character" w:styleId="Collegamentoipertestuale">
    <w:name w:val="Hyperlink"/>
    <w:basedOn w:val="Carpredefinitoparagrafo"/>
    <w:uiPriority w:val="99"/>
    <w:unhideWhenUsed/>
    <w:rsid w:val="00C747A1"/>
    <w:rPr>
      <w:color w:val="0000FF" w:themeColor="hyperlink"/>
      <w:u w:val="single"/>
    </w:rPr>
  </w:style>
  <w:style w:type="paragraph" w:customStyle="1" w:styleId="Default">
    <w:name w:val="Default"/>
    <w:rsid w:val="008D4AE5"/>
    <w:pPr>
      <w:widowControl w:val="0"/>
      <w:suppressAutoHyphens/>
      <w:autoSpaceDE w:val="0"/>
      <w:spacing w:after="0" w:line="240" w:lineRule="auto"/>
    </w:pPr>
    <w:rPr>
      <w:rFonts w:ascii="NNZTS Z+ Times" w:eastAsia="Times New Roman" w:hAnsi="NNZTS Z+ Times" w:cs="NNZTS Z+ Times"/>
      <w:color w:val="000000"/>
      <w:sz w:val="24"/>
      <w:szCs w:val="24"/>
      <w:lang w:eastAsia="ar-SA"/>
    </w:rPr>
  </w:style>
  <w:style w:type="paragraph" w:customStyle="1" w:styleId="CM2">
    <w:name w:val="CM2"/>
    <w:basedOn w:val="Default"/>
    <w:next w:val="Default"/>
    <w:rsid w:val="008D4AE5"/>
    <w:pPr>
      <w:spacing w:line="418" w:lineRule="atLeast"/>
    </w:pPr>
    <w:rPr>
      <w:color w:val="auto"/>
    </w:rPr>
  </w:style>
  <w:style w:type="paragraph" w:styleId="Titolo">
    <w:name w:val="Title"/>
    <w:basedOn w:val="Normale"/>
    <w:next w:val="Sottotitolo"/>
    <w:link w:val="TitoloCarattere"/>
    <w:qFormat/>
    <w:rsid w:val="008D4AE5"/>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TitoloCarattere">
    <w:name w:val="Titolo Carattere"/>
    <w:basedOn w:val="Carpredefinitoparagrafo"/>
    <w:link w:val="Titolo"/>
    <w:rsid w:val="008D4AE5"/>
    <w:rPr>
      <w:rFonts w:ascii="Times New Roman" w:eastAsia="Times New Roman" w:hAnsi="Times New Roman" w:cs="Times New Roman"/>
      <w:b/>
      <w:bCs/>
      <w:sz w:val="24"/>
      <w:szCs w:val="24"/>
      <w:lang w:eastAsia="ar-SA"/>
    </w:rPr>
  </w:style>
  <w:style w:type="paragraph" w:customStyle="1" w:styleId="Puntoelenco1">
    <w:name w:val="Punto elenco1"/>
    <w:basedOn w:val="Normale"/>
    <w:rsid w:val="008D4AE5"/>
    <w:pPr>
      <w:numPr>
        <w:numId w:val="9"/>
      </w:numPr>
      <w:suppressAutoHyphens/>
      <w:spacing w:after="0" w:line="240" w:lineRule="auto"/>
    </w:pPr>
    <w:rPr>
      <w:rFonts w:ascii="Times New Roman" w:eastAsia="Times New Roman" w:hAnsi="Times New Roman" w:cs="Times New Roman"/>
      <w:sz w:val="20"/>
      <w:szCs w:val="20"/>
      <w:lang w:eastAsia="he-IL" w:bidi="he-IL"/>
    </w:rPr>
  </w:style>
  <w:style w:type="paragraph" w:styleId="Rientrocorpodeltesto2">
    <w:name w:val="Body Text Indent 2"/>
    <w:basedOn w:val="Normale"/>
    <w:link w:val="Rientrocorpodeltesto2Carattere"/>
    <w:rsid w:val="008D4AE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Rientrocorpodeltesto2Carattere">
    <w:name w:val="Rientro corpo del testo 2 Carattere"/>
    <w:basedOn w:val="Carpredefinitoparagrafo"/>
    <w:link w:val="Rientrocorpodeltesto2"/>
    <w:rsid w:val="008D4AE5"/>
    <w:rPr>
      <w:rFonts w:ascii="Times New Roman" w:eastAsia="Times New Roman" w:hAnsi="Times New Roman" w:cs="Times New Roman"/>
      <w:sz w:val="24"/>
      <w:szCs w:val="24"/>
      <w:lang w:eastAsia="ar-SA"/>
    </w:rPr>
  </w:style>
  <w:style w:type="paragraph" w:styleId="Sottotitolo">
    <w:name w:val="Subtitle"/>
    <w:basedOn w:val="Normale"/>
    <w:next w:val="Normale"/>
    <w:link w:val="SottotitoloCarattere"/>
    <w:uiPriority w:val="11"/>
    <w:qFormat/>
    <w:rsid w:val="008D4AE5"/>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D4AE5"/>
    <w:rPr>
      <w:rFonts w:eastAsiaTheme="minorEastAsia"/>
      <w:color w:val="5A5A5A" w:themeColor="text1" w:themeTint="A5"/>
      <w:spacing w:val="15"/>
    </w:rPr>
  </w:style>
  <w:style w:type="table" w:styleId="Grigliatabella">
    <w:name w:val="Table Grid"/>
    <w:basedOn w:val="Tabellanormale"/>
    <w:uiPriority w:val="59"/>
    <w:rsid w:val="006C7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7Carattere">
    <w:name w:val="Titolo 7 Carattere"/>
    <w:basedOn w:val="Carpredefinitoparagrafo"/>
    <w:link w:val="Titolo7"/>
    <w:semiHidden/>
    <w:rsid w:val="003B18C2"/>
    <w:rPr>
      <w:rFonts w:ascii="Times New Roman" w:eastAsia="Times New Roman" w:hAnsi="Times New Roman" w:cs="Times New Roman"/>
      <w:sz w:val="24"/>
      <w:szCs w:val="24"/>
      <w:lang w:eastAsia="ar-SA"/>
    </w:rPr>
  </w:style>
  <w:style w:type="character" w:customStyle="1" w:styleId="Titolo8Carattere">
    <w:name w:val="Titolo 8 Carattere"/>
    <w:basedOn w:val="Carpredefinitoparagrafo"/>
    <w:link w:val="Titolo8"/>
    <w:semiHidden/>
    <w:rsid w:val="003B18C2"/>
    <w:rPr>
      <w:rFonts w:ascii="Times New Roman" w:eastAsia="Times New Roman" w:hAnsi="Times New Roman" w:cs="Times New Roman"/>
      <w:i/>
      <w:iCs/>
      <w:sz w:val="24"/>
      <w:szCs w:val="24"/>
      <w:lang w:eastAsia="ar-SA"/>
    </w:rPr>
  </w:style>
  <w:style w:type="paragraph" w:customStyle="1" w:styleId="sche3">
    <w:name w:val="sche_3"/>
    <w:rsid w:val="003B18C2"/>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customStyle="1" w:styleId="Corpodeltesto21">
    <w:name w:val="Corpo del testo 21"/>
    <w:basedOn w:val="Normale"/>
    <w:rsid w:val="003B18C2"/>
    <w:pPr>
      <w:widowControl w:val="0"/>
      <w:suppressAutoHyphens/>
      <w:spacing w:after="0" w:line="360" w:lineRule="auto"/>
      <w:ind w:left="425"/>
      <w:jc w:val="both"/>
    </w:pPr>
    <w:rPr>
      <w:rFonts w:ascii="Arial" w:eastAsia="Times New Roman" w:hAnsi="Arial" w:cs="Arial"/>
      <w:sz w:val="20"/>
      <w:szCs w:val="20"/>
      <w:lang w:eastAsia="ar-SA"/>
    </w:rPr>
  </w:style>
  <w:style w:type="paragraph" w:styleId="Paragrafoelenco">
    <w:name w:val="List Paragraph"/>
    <w:basedOn w:val="Normale"/>
    <w:uiPriority w:val="34"/>
    <w:qFormat/>
    <w:rsid w:val="008C4A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82835">
      <w:bodyDiv w:val="1"/>
      <w:marLeft w:val="0"/>
      <w:marRight w:val="0"/>
      <w:marTop w:val="0"/>
      <w:marBottom w:val="0"/>
      <w:divBdr>
        <w:top w:val="none" w:sz="0" w:space="0" w:color="auto"/>
        <w:left w:val="none" w:sz="0" w:space="0" w:color="auto"/>
        <w:bottom w:val="none" w:sz="0" w:space="0" w:color="auto"/>
        <w:right w:val="none" w:sz="0" w:space="0" w:color="auto"/>
      </w:divBdr>
    </w:div>
    <w:div w:id="24426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otocollo@comune.sanluri.su.it" TargetMode="External"/><Relationship Id="rId1" Type="http://schemas.openxmlformats.org/officeDocument/2006/relationships/hyperlink" Target="mailto:protocollo@pec.comune.sanluri.su.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02FA-B24E-4104-9AE1-EE5DCA4DB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959</Words>
  <Characters>6863</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Graziella Doi</cp:lastModifiedBy>
  <cp:revision>2</cp:revision>
  <cp:lastPrinted>2022-01-11T11:50:00Z</cp:lastPrinted>
  <dcterms:created xsi:type="dcterms:W3CDTF">2025-04-17T06:23:00Z</dcterms:created>
  <dcterms:modified xsi:type="dcterms:W3CDTF">2025-04-17T06:23:00Z</dcterms:modified>
</cp:coreProperties>
</file>